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C24B01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C24B01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C24B0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C24B0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4B01">
        <w:rPr>
          <w:rFonts w:ascii="Times New Roman" w:hAnsi="Times New Roman"/>
          <w:sz w:val="24"/>
          <w:szCs w:val="24"/>
          <w:lang w:val="ru-RU"/>
        </w:rPr>
        <w:t>Broj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CB7E70">
        <w:rPr>
          <w:rFonts w:ascii="Times New Roman" w:hAnsi="Times New Roman"/>
          <w:sz w:val="24"/>
          <w:szCs w:val="24"/>
          <w:lang w:val="sr-Cyrl-RS"/>
        </w:rPr>
        <w:t>157</w:t>
      </w:r>
      <w:r w:rsidRPr="00C36626">
        <w:rPr>
          <w:rFonts w:ascii="Times New Roman" w:hAnsi="Times New Roman"/>
          <w:sz w:val="24"/>
          <w:szCs w:val="24"/>
          <w:lang w:val="sr-Cyrl-RS"/>
        </w:rPr>
        <w:t>-1</w:t>
      </w:r>
      <w:r w:rsidR="00B10DE8" w:rsidRPr="00C36626">
        <w:rPr>
          <w:rFonts w:ascii="Times New Roman" w:hAnsi="Times New Roman"/>
          <w:sz w:val="24"/>
          <w:szCs w:val="24"/>
        </w:rPr>
        <w:t>6</w:t>
      </w:r>
    </w:p>
    <w:p w:rsidR="00A43AEA" w:rsidRPr="00C36626" w:rsidRDefault="00624DC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18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24B01">
        <w:rPr>
          <w:rFonts w:ascii="Times New Roman" w:hAnsi="Times New Roman"/>
          <w:sz w:val="24"/>
          <w:szCs w:val="24"/>
          <w:lang w:val="sr-Cyrl-RS"/>
        </w:rPr>
        <w:t>jul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24B01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C24B01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B10DE8" w:rsidP="00A43AEA">
      <w:pPr>
        <w:ind w:firstLine="851"/>
        <w:rPr>
          <w:lang w:val="ru-RU"/>
        </w:rPr>
      </w:pPr>
      <w:r w:rsidRPr="00C36626">
        <w:rPr>
          <w:lang w:val="ru-RU"/>
        </w:rPr>
        <w:tab/>
      </w:r>
      <w:r w:rsidR="00C24B01">
        <w:rPr>
          <w:lang w:val="ru-RU"/>
        </w:rPr>
        <w:t>Na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osnovu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člana</w:t>
      </w:r>
      <w:r w:rsidR="00A43AEA" w:rsidRPr="00C36626">
        <w:rPr>
          <w:lang w:val="ru-RU"/>
        </w:rPr>
        <w:t xml:space="preserve"> 70. </w:t>
      </w:r>
      <w:r w:rsidR="00C24B01">
        <w:rPr>
          <w:lang w:val="ru-RU"/>
        </w:rPr>
        <w:t>stav</w:t>
      </w:r>
      <w:r w:rsidR="00A43AEA" w:rsidRPr="00C36626">
        <w:rPr>
          <w:lang w:val="ru-RU"/>
        </w:rPr>
        <w:t xml:space="preserve"> 1. </w:t>
      </w:r>
      <w:r w:rsidR="00C24B01">
        <w:rPr>
          <w:lang w:val="ru-RU"/>
        </w:rPr>
        <w:t>Poslovnika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Narodne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C24B01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C24B01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TREĆU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36626" w:rsidRDefault="00C24B01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624DCF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21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4B01">
        <w:rPr>
          <w:rFonts w:ascii="Times New Roman" w:hAnsi="Times New Roman"/>
          <w:sz w:val="24"/>
          <w:szCs w:val="24"/>
          <w:lang w:val="sr-Cyrl-RS"/>
        </w:rPr>
        <w:t>JUL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C36626">
        <w:rPr>
          <w:rFonts w:ascii="Times New Roman" w:hAnsi="Times New Roman"/>
          <w:sz w:val="24"/>
          <w:szCs w:val="24"/>
        </w:rPr>
        <w:t xml:space="preserve">. </w:t>
      </w:r>
      <w:r w:rsidR="00C24B01">
        <w:rPr>
          <w:rFonts w:ascii="Times New Roman" w:hAnsi="Times New Roman"/>
          <w:sz w:val="24"/>
          <w:szCs w:val="24"/>
        </w:rPr>
        <w:t>GODINE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C24B01">
        <w:rPr>
          <w:rFonts w:ascii="Times New Roman" w:hAnsi="Times New Roman"/>
          <w:sz w:val="24"/>
          <w:szCs w:val="24"/>
        </w:rPr>
        <w:t>SA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C24B01">
        <w:rPr>
          <w:rFonts w:ascii="Times New Roman" w:hAnsi="Times New Roman"/>
          <w:sz w:val="24"/>
          <w:szCs w:val="24"/>
        </w:rPr>
        <w:t>POČETKOM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C24B01">
        <w:rPr>
          <w:rFonts w:ascii="Times New Roman" w:hAnsi="Times New Roman"/>
          <w:sz w:val="24"/>
          <w:szCs w:val="24"/>
        </w:rPr>
        <w:t>U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C3662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4B01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C24B01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C24B01">
        <w:rPr>
          <w:lang w:val="ru-RU"/>
        </w:rPr>
        <w:t>sledeći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C24B01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C24B01">
        <w:rPr>
          <w:lang w:val="sr-Cyrl-RS"/>
        </w:rPr>
        <w:t>usvajanje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zapisnika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Prve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i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Druge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sednice</w:t>
      </w:r>
      <w:r w:rsidRPr="00C36626">
        <w:rPr>
          <w:lang w:val="sr-Cyrl-RS"/>
        </w:rPr>
        <w:t xml:space="preserve"> </w:t>
      </w:r>
      <w:r w:rsidR="00C24B01">
        <w:rPr>
          <w:lang w:val="sr-Cyrl-RS"/>
        </w:rPr>
        <w:t>Odbora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8C233E" w:rsidRPr="008C233E" w:rsidRDefault="00B10DE8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Razmatranje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Finansijskog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plana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Agencije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za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energetiku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Republike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Srbije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za</w:t>
      </w:r>
      <w:r w:rsidR="008C233E" w:rsidRPr="00C36626">
        <w:rPr>
          <w:bCs/>
          <w:lang w:val="sr-Cyrl-RS"/>
        </w:rPr>
        <w:t xml:space="preserve"> 201</w:t>
      </w:r>
      <w:r w:rsidR="008C233E" w:rsidRPr="00C36626">
        <w:rPr>
          <w:bCs/>
        </w:rPr>
        <w:t>6</w:t>
      </w:r>
      <w:r w:rsidR="008C233E" w:rsidRPr="00C36626">
        <w:rPr>
          <w:bCs/>
          <w:lang w:val="sr-Cyrl-RS"/>
        </w:rPr>
        <w:t xml:space="preserve">. </w:t>
      </w:r>
      <w:r w:rsidR="00C24B01">
        <w:rPr>
          <w:bCs/>
          <w:lang w:val="sr-Cyrl-RS"/>
        </w:rPr>
        <w:t>godinu</w:t>
      </w:r>
      <w:r w:rsidR="008C233E" w:rsidRPr="00C36626">
        <w:rPr>
          <w:bCs/>
          <w:lang w:val="sr-Cyrl-RS"/>
        </w:rPr>
        <w:t xml:space="preserve"> (03 </w:t>
      </w:r>
      <w:r w:rsidR="00C24B01">
        <w:rPr>
          <w:bCs/>
          <w:lang w:val="sr-Cyrl-RS"/>
        </w:rPr>
        <w:t>broj</w:t>
      </w:r>
      <w:r w:rsidR="008C233E" w:rsidRPr="00C36626">
        <w:rPr>
          <w:bCs/>
          <w:lang w:val="sr-Cyrl-RS"/>
        </w:rPr>
        <w:t xml:space="preserve"> 400-2808/15 </w:t>
      </w:r>
      <w:r w:rsidR="00C24B01">
        <w:rPr>
          <w:bCs/>
          <w:lang w:val="sr-Cyrl-RS"/>
        </w:rPr>
        <w:t>od</w:t>
      </w:r>
      <w:r w:rsidR="008C233E" w:rsidRPr="00C36626">
        <w:rPr>
          <w:bCs/>
          <w:lang w:val="sr-Cyrl-RS"/>
        </w:rPr>
        <w:t xml:space="preserve"> 30. </w:t>
      </w:r>
      <w:r w:rsidR="00C24B01">
        <w:rPr>
          <w:bCs/>
          <w:lang w:val="sr-Cyrl-RS"/>
        </w:rPr>
        <w:t>oktobra</w:t>
      </w:r>
      <w:r w:rsidR="008C233E" w:rsidRPr="00C36626">
        <w:rPr>
          <w:bCs/>
          <w:lang w:val="sr-Cyrl-RS"/>
        </w:rPr>
        <w:t xml:space="preserve"> 2015. </w:t>
      </w:r>
      <w:r w:rsidR="00C24B01">
        <w:rPr>
          <w:bCs/>
          <w:lang w:val="sr-Cyrl-RS"/>
        </w:rPr>
        <w:t>godine</w:t>
      </w:r>
      <w:r w:rsidR="008C233E" w:rsidRPr="00C36626">
        <w:rPr>
          <w:bCs/>
          <w:lang w:val="sr-Cyrl-RS"/>
        </w:rPr>
        <w:t>)</w:t>
      </w:r>
      <w:r w:rsidR="008C233E">
        <w:rPr>
          <w:bCs/>
          <w:lang w:val="sr-Cyrl-RS"/>
        </w:rPr>
        <w:t>;</w:t>
      </w:r>
    </w:p>
    <w:p w:rsidR="008C233E" w:rsidRPr="008C233E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624DCF" w:rsidRPr="00C36626">
        <w:rPr>
          <w:bCs/>
          <w:lang w:val="sr-Cyrl-RS"/>
        </w:rPr>
        <w:t>2.</w:t>
      </w:r>
      <w:r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Razmatranje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Izveštaja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o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radu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Fiskalnog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saveta</w:t>
      </w:r>
      <w:r w:rsidR="008C233E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za</w:t>
      </w:r>
      <w:r w:rsidR="008C233E" w:rsidRPr="00C36626">
        <w:rPr>
          <w:bCs/>
          <w:lang w:val="sr-Cyrl-RS"/>
        </w:rPr>
        <w:t xml:space="preserve"> 2015. </w:t>
      </w:r>
      <w:r w:rsidR="00C24B01">
        <w:rPr>
          <w:bCs/>
          <w:lang w:val="sr-Cyrl-RS"/>
        </w:rPr>
        <w:t>godinu</w:t>
      </w:r>
      <w:r w:rsidR="008C233E" w:rsidRPr="00C36626">
        <w:rPr>
          <w:bCs/>
          <w:lang w:val="sr-Cyrl-RS"/>
        </w:rPr>
        <w:t xml:space="preserve"> (</w:t>
      </w:r>
      <w:r w:rsidR="00C24B01">
        <w:rPr>
          <w:bCs/>
          <w:lang w:val="sr-Cyrl-RS"/>
        </w:rPr>
        <w:t>broj</w:t>
      </w:r>
      <w:r w:rsidR="008C233E" w:rsidRPr="00C36626">
        <w:rPr>
          <w:bCs/>
          <w:lang w:val="sr-Cyrl-RS"/>
        </w:rPr>
        <w:t xml:space="preserve"> </w:t>
      </w:r>
      <w:r w:rsidR="008C233E">
        <w:rPr>
          <w:bCs/>
          <w:lang w:val="sr-Cyrl-RS"/>
        </w:rPr>
        <w:t xml:space="preserve">02-699/16 </w:t>
      </w:r>
      <w:r w:rsidR="00C24B01">
        <w:rPr>
          <w:bCs/>
          <w:lang w:val="sr-Cyrl-RS"/>
        </w:rPr>
        <w:t>od</w:t>
      </w:r>
      <w:r w:rsidR="008C233E">
        <w:rPr>
          <w:bCs/>
          <w:lang w:val="sr-Cyrl-RS"/>
        </w:rPr>
        <w:t xml:space="preserve"> 31. </w:t>
      </w:r>
      <w:r w:rsidR="00C24B01">
        <w:rPr>
          <w:bCs/>
          <w:lang w:val="sr-Cyrl-RS"/>
        </w:rPr>
        <w:t>marta</w:t>
      </w:r>
      <w:r w:rsidR="008C233E">
        <w:rPr>
          <w:bCs/>
          <w:lang w:val="sr-Cyrl-RS"/>
        </w:rPr>
        <w:t xml:space="preserve"> 2016. </w:t>
      </w:r>
      <w:r w:rsidR="00C24B01">
        <w:rPr>
          <w:bCs/>
          <w:lang w:val="sr-Cyrl-RS"/>
        </w:rPr>
        <w:t>godine</w:t>
      </w:r>
      <w:r w:rsidR="008C233E" w:rsidRPr="00C36626">
        <w:rPr>
          <w:bCs/>
          <w:lang w:val="sr-Cyrl-RS"/>
        </w:rPr>
        <w:t>);</w:t>
      </w:r>
    </w:p>
    <w:p w:rsidR="008C233E" w:rsidRPr="008C233E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RS"/>
        </w:rPr>
        <w:tab/>
      </w:r>
      <w:r w:rsidR="00624DCF" w:rsidRPr="00C36626">
        <w:rPr>
          <w:lang w:val="sr-Cyrl-RS"/>
        </w:rPr>
        <w:t xml:space="preserve">3. </w:t>
      </w:r>
      <w:r w:rsidR="00C24B01">
        <w:rPr>
          <w:lang w:val="sr-Cyrl-RS"/>
        </w:rPr>
        <w:t>Obrazovanje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Pododbora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za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razmatranje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izveštaja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o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obavljenim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revizijama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Državne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revizorske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institucije</w:t>
      </w:r>
      <w:r w:rsidR="008C233E">
        <w:rPr>
          <w:lang w:val="sr-Cyrl-RS"/>
        </w:rPr>
        <w:t>;</w:t>
      </w:r>
    </w:p>
    <w:p w:rsidR="00B10DE8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C24B01">
        <w:rPr>
          <w:lang w:val="sr-Cyrl-RS"/>
        </w:rPr>
        <w:t>Obrazovanje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Radne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grupe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za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sprovođenje</w:t>
      </w:r>
      <w:r w:rsidR="008C233E" w:rsidRPr="00C36626">
        <w:rPr>
          <w:lang w:val="sr-Cyrl-RS"/>
        </w:rPr>
        <w:t xml:space="preserve"> </w:t>
      </w:r>
      <w:r w:rsidR="00C24B01">
        <w:rPr>
          <w:lang w:val="sr-Cyrl-RS"/>
        </w:rPr>
        <w:t>postupka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za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izbor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dva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člana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Republičke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komisije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za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zaštitu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prava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u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postupcima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javnih</w:t>
      </w:r>
      <w:r w:rsidR="008C233E">
        <w:rPr>
          <w:lang w:val="sr-Cyrl-RS"/>
        </w:rPr>
        <w:t xml:space="preserve"> </w:t>
      </w:r>
      <w:r w:rsidR="00C24B01">
        <w:rPr>
          <w:lang w:val="sr-Cyrl-RS"/>
        </w:rPr>
        <w:t>nabavki</w:t>
      </w:r>
      <w:r w:rsidR="00CB7E70">
        <w:rPr>
          <w:lang w:val="sr-Cyrl-RS"/>
        </w:rPr>
        <w:t>;</w:t>
      </w:r>
    </w:p>
    <w:p w:rsidR="00CB7E70" w:rsidRDefault="00CB7E70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lang w:val="sr-Cyrl-RS"/>
        </w:rPr>
        <w:tab/>
        <w:t xml:space="preserve">5. </w:t>
      </w:r>
      <w:r w:rsidR="00C24B01">
        <w:rPr>
          <w:lang w:val="sr-Cyrl-RS"/>
        </w:rPr>
        <w:t>Razno</w:t>
      </w:r>
      <w:r>
        <w:rPr>
          <w:lang w:val="sr-Cyrl-RS"/>
        </w:rPr>
        <w:t>.</w:t>
      </w:r>
    </w:p>
    <w:p w:rsidR="008C233E" w:rsidRDefault="008C233E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8C233E" w:rsidRPr="008C233E" w:rsidRDefault="008C233E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C24B01">
        <w:rPr>
          <w:bCs/>
          <w:lang w:val="sr-Cyrl-RS"/>
        </w:rPr>
        <w:t>Sednica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Odbora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će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se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održati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Domu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Narodne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skupštine</w:t>
      </w:r>
      <w:r w:rsidR="005A4632" w:rsidRPr="00C36626">
        <w:rPr>
          <w:bCs/>
          <w:lang w:val="sr-Cyrl-RS"/>
        </w:rPr>
        <w:t xml:space="preserve">, </w:t>
      </w:r>
      <w:r w:rsidR="00C24B01">
        <w:rPr>
          <w:bCs/>
          <w:lang w:val="sr-Cyrl-RS"/>
        </w:rPr>
        <w:t>Trg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Nikole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Pašića</w:t>
      </w:r>
      <w:r w:rsidR="005A4632" w:rsidRPr="00C36626">
        <w:rPr>
          <w:bCs/>
          <w:lang w:val="sr-Cyrl-RS"/>
        </w:rPr>
        <w:t xml:space="preserve"> 13, </w:t>
      </w:r>
      <w:r w:rsidR="00C24B01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C24B01">
        <w:rPr>
          <w:bCs/>
          <w:lang w:val="sr-Cyrl-RS"/>
        </w:rPr>
        <w:t>sali</w:t>
      </w:r>
      <w:r w:rsidR="005A4632" w:rsidRPr="00C36626">
        <w:rPr>
          <w:bCs/>
          <w:lang w:val="sr-Cyrl-RS"/>
        </w:rPr>
        <w:t xml:space="preserve"> </w:t>
      </w:r>
      <w:r w:rsidR="005A4632" w:rsidRPr="00C36626">
        <w:rPr>
          <w:bCs/>
        </w:rPr>
        <w:t>II.</w:t>
      </w: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 </w:t>
      </w:r>
      <w:r w:rsidR="00C24B01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5B3A0B">
        <w:t xml:space="preserve">  </w:t>
      </w:r>
      <w:r w:rsidR="005B3A0B">
        <w:rPr>
          <w:lang w:val="sr-Cyrl-RS"/>
        </w:rPr>
        <w:t xml:space="preserve">       </w:t>
      </w:r>
      <w:r w:rsidR="00C24B01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C24B01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C24B01">
        <w:rPr>
          <w:lang w:val="sr-Cyrl-RS"/>
        </w:rPr>
        <w:t>Tomić</w:t>
      </w:r>
      <w:r w:rsidR="005B3A0B">
        <w:rPr>
          <w:lang w:val="sr-Cyrl-RS"/>
        </w:rPr>
        <w:t xml:space="preserve">, </w:t>
      </w:r>
      <w:r w:rsidR="00C24B01">
        <w:rPr>
          <w:lang w:val="sr-Cyrl-RS"/>
        </w:rPr>
        <w:t>s</w:t>
      </w:r>
      <w:r w:rsidR="005B3A0B">
        <w:rPr>
          <w:lang w:val="sr-Cyrl-RS"/>
        </w:rPr>
        <w:t xml:space="preserve">. </w:t>
      </w:r>
      <w:r w:rsidR="00C24B01">
        <w:rPr>
          <w:lang w:val="sr-Cyrl-RS"/>
        </w:rPr>
        <w:t>r</w:t>
      </w:r>
      <w:r w:rsidR="005B3A0B">
        <w:rPr>
          <w:lang w:val="sr-Cyrl-RS"/>
        </w:rPr>
        <w:t xml:space="preserve">. 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76" w:rsidRDefault="00454476" w:rsidP="00C24B01">
      <w:r>
        <w:separator/>
      </w:r>
    </w:p>
  </w:endnote>
  <w:endnote w:type="continuationSeparator" w:id="0">
    <w:p w:rsidR="00454476" w:rsidRDefault="00454476" w:rsidP="00C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76" w:rsidRDefault="00454476" w:rsidP="00C24B01">
      <w:r>
        <w:separator/>
      </w:r>
    </w:p>
  </w:footnote>
  <w:footnote w:type="continuationSeparator" w:id="0">
    <w:p w:rsidR="00454476" w:rsidRDefault="00454476" w:rsidP="00C2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1" w:rsidRDefault="00C24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41681B"/>
    <w:rsid w:val="00454476"/>
    <w:rsid w:val="005A4632"/>
    <w:rsid w:val="005B3A0B"/>
    <w:rsid w:val="00624DCF"/>
    <w:rsid w:val="006F5D69"/>
    <w:rsid w:val="00762DD1"/>
    <w:rsid w:val="00764C80"/>
    <w:rsid w:val="00816B9C"/>
    <w:rsid w:val="008A2CB6"/>
    <w:rsid w:val="008C233E"/>
    <w:rsid w:val="008E63A8"/>
    <w:rsid w:val="00A43AEA"/>
    <w:rsid w:val="00A91C9A"/>
    <w:rsid w:val="00B10DE8"/>
    <w:rsid w:val="00BD0389"/>
    <w:rsid w:val="00BE7695"/>
    <w:rsid w:val="00C24B01"/>
    <w:rsid w:val="00C36626"/>
    <w:rsid w:val="00CB7E70"/>
    <w:rsid w:val="00D02BFB"/>
    <w:rsid w:val="00D050E0"/>
    <w:rsid w:val="00DA547C"/>
    <w:rsid w:val="00DC25D9"/>
    <w:rsid w:val="00E07149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B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B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B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B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2016-07-22T06:21:00Z</cp:lastPrinted>
  <dcterms:created xsi:type="dcterms:W3CDTF">2016-09-27T12:03:00Z</dcterms:created>
  <dcterms:modified xsi:type="dcterms:W3CDTF">2016-09-27T12:03:00Z</dcterms:modified>
</cp:coreProperties>
</file>